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1716F" w14:textId="77777777" w:rsidR="00DB12D3" w:rsidRDefault="00620EF7" w:rsidP="00DB12D3">
      <w:pPr>
        <w:jc w:val="center"/>
      </w:pPr>
      <w:r>
        <w:rPr>
          <w:noProof/>
        </w:rPr>
        <w:drawing>
          <wp:inline distT="0" distB="0" distL="0" distR="0" wp14:anchorId="7A865A31" wp14:editId="0F3F0968">
            <wp:extent cx="6859422" cy="2354239"/>
            <wp:effectExtent l="19050" t="0" r="0" b="0"/>
            <wp:docPr id="1" name="Picture 1" descr="C:\Users\Rosalyn\Pictures\Blue BIB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alyn\Pictures\Blue BIB Logo.jpeg"/>
                    <pic:cNvPicPr>
                      <a:picLocks noChangeAspect="1" noChangeArrowheads="1"/>
                    </pic:cNvPicPr>
                  </pic:nvPicPr>
                  <pic:blipFill>
                    <a:blip r:embed="rId6" cstate="print"/>
                    <a:srcRect/>
                    <a:stretch>
                      <a:fillRect/>
                    </a:stretch>
                  </pic:blipFill>
                  <pic:spPr bwMode="auto">
                    <a:xfrm>
                      <a:off x="0" y="0"/>
                      <a:ext cx="6858000" cy="2353751"/>
                    </a:xfrm>
                    <a:prstGeom prst="rect">
                      <a:avLst/>
                    </a:prstGeom>
                    <a:noFill/>
                    <a:ln w="9525">
                      <a:noFill/>
                      <a:miter lim="800000"/>
                      <a:headEnd/>
                      <a:tailEnd/>
                    </a:ln>
                  </pic:spPr>
                </pic:pic>
              </a:graphicData>
            </a:graphic>
          </wp:inline>
        </w:drawing>
      </w:r>
    </w:p>
    <w:p w14:paraId="2899AF01" w14:textId="18743B6F" w:rsidR="00DB12D3" w:rsidRPr="00620EF7" w:rsidRDefault="0094109D" w:rsidP="00DB12D3">
      <w:pPr>
        <w:pStyle w:val="NoSpacing"/>
        <w:jc w:val="center"/>
        <w:rPr>
          <w:b/>
          <w:color w:val="365F91" w:themeColor="accent1" w:themeShade="BF"/>
        </w:rPr>
      </w:pPr>
      <w:r>
        <w:rPr>
          <w:b/>
          <w:color w:val="365F91" w:themeColor="accent1" w:themeShade="BF"/>
        </w:rPr>
        <w:t xml:space="preserve">May </w:t>
      </w:r>
      <w:r w:rsidR="00C1125D">
        <w:rPr>
          <w:b/>
          <w:color w:val="365F91" w:themeColor="accent1" w:themeShade="BF"/>
        </w:rPr>
        <w:t>5</w:t>
      </w:r>
      <w:r w:rsidRPr="0094109D">
        <w:rPr>
          <w:b/>
          <w:color w:val="365F91" w:themeColor="accent1" w:themeShade="BF"/>
          <w:vertAlign w:val="superscript"/>
        </w:rPr>
        <w:t>th</w:t>
      </w:r>
      <w:r>
        <w:rPr>
          <w:b/>
          <w:color w:val="365F91" w:themeColor="accent1" w:themeShade="BF"/>
        </w:rPr>
        <w:t xml:space="preserve"> – </w:t>
      </w:r>
      <w:r w:rsidR="00C1125D">
        <w:rPr>
          <w:b/>
          <w:color w:val="365F91" w:themeColor="accent1" w:themeShade="BF"/>
        </w:rPr>
        <w:t>7</w:t>
      </w:r>
      <w:r w:rsidRPr="0094109D">
        <w:rPr>
          <w:b/>
          <w:color w:val="365F91" w:themeColor="accent1" w:themeShade="BF"/>
          <w:vertAlign w:val="superscript"/>
        </w:rPr>
        <w:t>th</w:t>
      </w:r>
      <w:r>
        <w:rPr>
          <w:b/>
          <w:color w:val="365F91" w:themeColor="accent1" w:themeShade="BF"/>
        </w:rPr>
        <w:t>, 202</w:t>
      </w:r>
      <w:r w:rsidR="00C1125D">
        <w:rPr>
          <w:b/>
          <w:color w:val="365F91" w:themeColor="accent1" w:themeShade="BF"/>
        </w:rPr>
        <w:t>3</w:t>
      </w:r>
    </w:p>
    <w:p w14:paraId="2ADB809F" w14:textId="78366241" w:rsidR="00DB12D3" w:rsidRPr="00AA2D1A" w:rsidRDefault="003753EA" w:rsidP="00DB12D3">
      <w:pPr>
        <w:pStyle w:val="NoSpacing"/>
        <w:jc w:val="center"/>
        <w:rPr>
          <w:b/>
          <w:color w:val="365F91" w:themeColor="accent1" w:themeShade="BF"/>
          <w:sz w:val="22"/>
          <w:szCs w:val="22"/>
        </w:rPr>
      </w:pPr>
      <w:r w:rsidRPr="00AA2D1A">
        <w:rPr>
          <w:b/>
          <w:color w:val="365F91" w:themeColor="accent1" w:themeShade="BF"/>
          <w:sz w:val="22"/>
          <w:szCs w:val="22"/>
        </w:rPr>
        <w:t>Self-Contained</w:t>
      </w:r>
      <w:r w:rsidR="00123DC7" w:rsidRPr="00AA2D1A">
        <w:rPr>
          <w:b/>
          <w:color w:val="365F91" w:themeColor="accent1" w:themeShade="BF"/>
          <w:sz w:val="22"/>
          <w:szCs w:val="22"/>
        </w:rPr>
        <w:t xml:space="preserve"> </w:t>
      </w:r>
      <w:r w:rsidR="00DB12D3" w:rsidRPr="00AA2D1A">
        <w:rPr>
          <w:b/>
          <w:color w:val="365F91" w:themeColor="accent1" w:themeShade="BF"/>
          <w:sz w:val="22"/>
          <w:szCs w:val="22"/>
        </w:rPr>
        <w:t>Food Vendor Booth Space</w:t>
      </w:r>
    </w:p>
    <w:p w14:paraId="41E223A3" w14:textId="77777777" w:rsidR="00DB12D3" w:rsidRPr="00620EF7" w:rsidRDefault="00DB12D3" w:rsidP="00DB12D3">
      <w:pPr>
        <w:pStyle w:val="NoSpacing"/>
        <w:jc w:val="center"/>
        <w:rPr>
          <w:color w:val="365F91" w:themeColor="accent1" w:themeShade="BF"/>
          <w:sz w:val="16"/>
          <w:szCs w:val="16"/>
        </w:rPr>
      </w:pPr>
      <w:r w:rsidRPr="00620EF7">
        <w:rPr>
          <w:b/>
          <w:color w:val="365F91" w:themeColor="accent1" w:themeShade="BF"/>
          <w:sz w:val="16"/>
          <w:szCs w:val="16"/>
        </w:rPr>
        <w:t>(NO REFUNDS - This is a rain or shine event)</w:t>
      </w:r>
    </w:p>
    <w:p w14:paraId="1B7DEFD2" w14:textId="77777777" w:rsidR="00DB12D3" w:rsidRPr="00620EF7" w:rsidRDefault="00DB12D3" w:rsidP="00DB12D3">
      <w:pPr>
        <w:pStyle w:val="NoSpacing"/>
        <w:jc w:val="center"/>
        <w:rPr>
          <w:color w:val="365F91" w:themeColor="accent1" w:themeShade="BF"/>
          <w:sz w:val="16"/>
          <w:szCs w:val="16"/>
        </w:rPr>
      </w:pPr>
    </w:p>
    <w:p w14:paraId="49660954" w14:textId="77777777" w:rsidR="00DB12D3" w:rsidRPr="00AA2D1A" w:rsidRDefault="00DB12D3" w:rsidP="00DB12D3">
      <w:pPr>
        <w:pStyle w:val="NoSpacing"/>
        <w:rPr>
          <w:color w:val="365F91" w:themeColor="accent1" w:themeShade="BF"/>
          <w:sz w:val="20"/>
          <w:szCs w:val="20"/>
          <w:u w:val="single"/>
        </w:rPr>
      </w:pPr>
      <w:r w:rsidRPr="00AA2D1A">
        <w:rPr>
          <w:color w:val="365F91" w:themeColor="accent1" w:themeShade="BF"/>
          <w:sz w:val="20"/>
          <w:szCs w:val="20"/>
        </w:rPr>
        <w:t>Company Name:</w:t>
      </w: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rPr>
        <w:t xml:space="preserve">     </w:t>
      </w:r>
      <w:r w:rsidRPr="00AA2D1A">
        <w:rPr>
          <w:color w:val="365F91" w:themeColor="accent1" w:themeShade="BF"/>
          <w:sz w:val="20"/>
          <w:szCs w:val="20"/>
        </w:rPr>
        <w:tab/>
        <w:t>Contact Person:</w:t>
      </w: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u w:val="single"/>
        </w:rPr>
        <w:tab/>
      </w:r>
    </w:p>
    <w:p w14:paraId="6A80C4A3" w14:textId="77777777" w:rsidR="00DB12D3" w:rsidRPr="00AA2D1A" w:rsidRDefault="00DB12D3" w:rsidP="00DB12D3">
      <w:pPr>
        <w:pStyle w:val="NoSpacing"/>
        <w:rPr>
          <w:color w:val="365F91" w:themeColor="accent1" w:themeShade="BF"/>
          <w:sz w:val="20"/>
          <w:szCs w:val="20"/>
        </w:rPr>
      </w:pPr>
    </w:p>
    <w:p w14:paraId="69049B59" w14:textId="77777777" w:rsidR="00DB12D3" w:rsidRPr="00AA2D1A" w:rsidRDefault="00DB12D3" w:rsidP="00DB12D3">
      <w:pPr>
        <w:pStyle w:val="NoSpacing"/>
        <w:rPr>
          <w:color w:val="365F91" w:themeColor="accent1" w:themeShade="BF"/>
          <w:sz w:val="20"/>
          <w:szCs w:val="20"/>
          <w:u w:val="single"/>
        </w:rPr>
      </w:pPr>
      <w:r w:rsidRPr="00AA2D1A">
        <w:rPr>
          <w:color w:val="365F91" w:themeColor="accent1" w:themeShade="BF"/>
          <w:sz w:val="20"/>
          <w:szCs w:val="20"/>
        </w:rPr>
        <w:t>Address:</w:t>
      </w: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u w:val="single"/>
        </w:rPr>
        <w:tab/>
      </w:r>
    </w:p>
    <w:p w14:paraId="70C88204" w14:textId="77777777" w:rsidR="00DB12D3" w:rsidRPr="00AA2D1A" w:rsidRDefault="00DB12D3" w:rsidP="00DB12D3">
      <w:pPr>
        <w:pStyle w:val="NoSpacing"/>
        <w:rPr>
          <w:color w:val="365F91" w:themeColor="accent1" w:themeShade="BF"/>
          <w:sz w:val="20"/>
          <w:szCs w:val="20"/>
          <w:u w:val="single"/>
        </w:rPr>
      </w:pPr>
    </w:p>
    <w:p w14:paraId="5730C7BE" w14:textId="77777777" w:rsidR="00DB12D3" w:rsidRPr="00AA2D1A" w:rsidRDefault="00DB12D3" w:rsidP="00DB12D3">
      <w:pPr>
        <w:pStyle w:val="NoSpacing"/>
        <w:rPr>
          <w:color w:val="365F91" w:themeColor="accent1" w:themeShade="BF"/>
          <w:sz w:val="20"/>
          <w:szCs w:val="20"/>
          <w:u w:val="single"/>
        </w:rPr>
      </w:pP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u w:val="single"/>
        </w:rPr>
        <w:tab/>
      </w:r>
    </w:p>
    <w:p w14:paraId="056B9A45" w14:textId="77777777" w:rsidR="00DB12D3" w:rsidRPr="00AA2D1A" w:rsidRDefault="00DB12D3" w:rsidP="00DB12D3">
      <w:pPr>
        <w:pStyle w:val="NoSpacing"/>
        <w:rPr>
          <w:color w:val="365F91" w:themeColor="accent1" w:themeShade="BF"/>
          <w:sz w:val="20"/>
          <w:szCs w:val="20"/>
        </w:rPr>
      </w:pPr>
    </w:p>
    <w:p w14:paraId="0C09FF2B" w14:textId="77777777" w:rsidR="00DB12D3" w:rsidRPr="00AA2D1A" w:rsidRDefault="00DB12D3" w:rsidP="00DB12D3">
      <w:pPr>
        <w:pStyle w:val="NoSpacing"/>
        <w:rPr>
          <w:color w:val="365F91" w:themeColor="accent1" w:themeShade="BF"/>
          <w:sz w:val="20"/>
          <w:szCs w:val="20"/>
          <w:u w:val="single"/>
        </w:rPr>
      </w:pPr>
      <w:r w:rsidRPr="00AA2D1A">
        <w:rPr>
          <w:color w:val="365F91" w:themeColor="accent1" w:themeShade="BF"/>
          <w:sz w:val="20"/>
          <w:szCs w:val="20"/>
        </w:rPr>
        <w:t>Phone:</w:t>
      </w: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rPr>
        <w:t xml:space="preserve">     Email:</w:t>
      </w: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u w:val="single"/>
        </w:rPr>
        <w:tab/>
      </w:r>
    </w:p>
    <w:p w14:paraId="768ECDA3" w14:textId="77777777" w:rsidR="00620EF7" w:rsidRPr="00AA2D1A" w:rsidRDefault="00620EF7" w:rsidP="00DB12D3">
      <w:pPr>
        <w:pStyle w:val="NoSpacing"/>
        <w:rPr>
          <w:color w:val="365F91" w:themeColor="accent1" w:themeShade="BF"/>
          <w:sz w:val="20"/>
          <w:szCs w:val="20"/>
          <w:u w:val="single"/>
        </w:rPr>
      </w:pPr>
    </w:p>
    <w:p w14:paraId="5F73EF2F" w14:textId="77777777" w:rsidR="00620EF7" w:rsidRPr="00AA2D1A" w:rsidRDefault="00620EF7" w:rsidP="00620EF7">
      <w:pPr>
        <w:pStyle w:val="NoSpacing"/>
        <w:rPr>
          <w:color w:val="365F91" w:themeColor="accent1" w:themeShade="BF"/>
          <w:sz w:val="20"/>
          <w:szCs w:val="20"/>
        </w:rPr>
      </w:pPr>
      <w:r w:rsidRPr="00AA2D1A">
        <w:rPr>
          <w:color w:val="365F91" w:themeColor="accent1" w:themeShade="BF"/>
          <w:sz w:val="20"/>
          <w:szCs w:val="20"/>
        </w:rPr>
        <w:t>Names of owners/employees working the booth during the event?</w:t>
      </w:r>
      <w:r w:rsidRPr="00AA2D1A">
        <w:rPr>
          <w:color w:val="365F91" w:themeColor="accent1" w:themeShade="BF"/>
          <w:sz w:val="20"/>
          <w:szCs w:val="20"/>
        </w:rPr>
        <w:tab/>
      </w: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u w:val="single"/>
        </w:rPr>
        <w:tab/>
      </w:r>
    </w:p>
    <w:p w14:paraId="7DABB969" w14:textId="77777777" w:rsidR="00620EF7" w:rsidRPr="00AA2D1A" w:rsidRDefault="00620EF7" w:rsidP="00620EF7">
      <w:pPr>
        <w:pStyle w:val="NoSpacing"/>
        <w:rPr>
          <w:color w:val="365F91" w:themeColor="accent1" w:themeShade="BF"/>
          <w:sz w:val="20"/>
          <w:szCs w:val="20"/>
          <w:u w:val="single"/>
        </w:rPr>
      </w:pP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rPr>
        <w:tab/>
      </w:r>
      <w:r w:rsidRPr="00AA2D1A">
        <w:rPr>
          <w:color w:val="365F91" w:themeColor="accent1" w:themeShade="BF"/>
          <w:sz w:val="20"/>
          <w:szCs w:val="20"/>
        </w:rPr>
        <w:tab/>
      </w:r>
      <w:r w:rsidRPr="00AA2D1A">
        <w:rPr>
          <w:color w:val="365F91" w:themeColor="accent1" w:themeShade="BF"/>
          <w:sz w:val="20"/>
          <w:szCs w:val="20"/>
        </w:rPr>
        <w:tab/>
      </w:r>
      <w:r w:rsidR="00AA2D1A" w:rsidRPr="00AA2D1A">
        <w:rPr>
          <w:color w:val="365F91" w:themeColor="accent1" w:themeShade="BF"/>
          <w:sz w:val="20"/>
          <w:szCs w:val="20"/>
        </w:rPr>
        <w:tab/>
      </w: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u w:val="single"/>
        </w:rPr>
        <w:tab/>
      </w:r>
    </w:p>
    <w:p w14:paraId="3FF4DB18" w14:textId="77777777" w:rsidR="00620EF7" w:rsidRPr="00AA2D1A" w:rsidRDefault="00620EF7" w:rsidP="00620EF7">
      <w:pPr>
        <w:pStyle w:val="NoSpacing"/>
        <w:rPr>
          <w:color w:val="365F91" w:themeColor="accent1" w:themeShade="BF"/>
          <w:sz w:val="20"/>
          <w:szCs w:val="20"/>
          <w:u w:val="single"/>
        </w:rPr>
      </w:pP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rPr>
        <w:tab/>
      </w:r>
      <w:r w:rsidRPr="00AA2D1A">
        <w:rPr>
          <w:color w:val="365F91" w:themeColor="accent1" w:themeShade="BF"/>
          <w:sz w:val="20"/>
          <w:szCs w:val="20"/>
        </w:rPr>
        <w:tab/>
      </w:r>
      <w:r w:rsidRPr="00AA2D1A">
        <w:rPr>
          <w:color w:val="365F91" w:themeColor="accent1" w:themeShade="BF"/>
          <w:sz w:val="20"/>
          <w:szCs w:val="20"/>
        </w:rPr>
        <w:tab/>
      </w:r>
      <w:r w:rsidR="00AA2D1A" w:rsidRPr="00AA2D1A">
        <w:rPr>
          <w:color w:val="365F91" w:themeColor="accent1" w:themeShade="BF"/>
          <w:sz w:val="20"/>
          <w:szCs w:val="20"/>
        </w:rPr>
        <w:tab/>
      </w: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u w:val="single"/>
        </w:rPr>
        <w:tab/>
      </w:r>
    </w:p>
    <w:p w14:paraId="2F85FB91" w14:textId="77777777" w:rsidR="00AA2D1A" w:rsidRPr="00AA2D1A" w:rsidRDefault="00AA2D1A" w:rsidP="00620EF7">
      <w:pPr>
        <w:pStyle w:val="NoSpacing"/>
        <w:rPr>
          <w:color w:val="365F91" w:themeColor="accent1" w:themeShade="BF"/>
          <w:sz w:val="20"/>
          <w:szCs w:val="20"/>
          <w:u w:val="single"/>
        </w:rPr>
      </w:pPr>
    </w:p>
    <w:p w14:paraId="4210A6F8" w14:textId="77777777" w:rsidR="00AA2D1A" w:rsidRPr="00AA2D1A" w:rsidRDefault="00AA2D1A" w:rsidP="00620EF7">
      <w:pPr>
        <w:pStyle w:val="NoSpacing"/>
        <w:rPr>
          <w:color w:val="365F91" w:themeColor="accent1" w:themeShade="BF"/>
          <w:sz w:val="20"/>
          <w:szCs w:val="20"/>
        </w:rPr>
      </w:pPr>
      <w:r w:rsidRPr="00AA2D1A">
        <w:rPr>
          <w:color w:val="365F91" w:themeColor="accent1" w:themeShade="BF"/>
          <w:sz w:val="20"/>
          <w:szCs w:val="20"/>
        </w:rPr>
        <w:t>Wristbands will be issued for the owners/employees listed above that will be working the booth, please ensure that they are worn all weekend long to prevent any issues when entering the gate.  Additional wristbands will not be given, they will need to be purchased at the gate.</w:t>
      </w:r>
    </w:p>
    <w:p w14:paraId="13E241E7" w14:textId="77777777" w:rsidR="00DB12D3" w:rsidRPr="00AA2D1A" w:rsidRDefault="00DB12D3" w:rsidP="00DB12D3">
      <w:pPr>
        <w:pStyle w:val="NoSpacing"/>
        <w:rPr>
          <w:color w:val="365F91" w:themeColor="accent1" w:themeShade="BF"/>
          <w:sz w:val="20"/>
          <w:szCs w:val="20"/>
          <w:u w:val="single"/>
        </w:rPr>
      </w:pPr>
    </w:p>
    <w:p w14:paraId="6A06EB2B" w14:textId="77777777" w:rsidR="00DB12D3" w:rsidRPr="00AA2D1A" w:rsidRDefault="00DB12D3" w:rsidP="00DB12D3">
      <w:pPr>
        <w:pStyle w:val="NoSpacing"/>
        <w:rPr>
          <w:color w:val="365F91" w:themeColor="accent1" w:themeShade="BF"/>
          <w:sz w:val="20"/>
          <w:szCs w:val="20"/>
        </w:rPr>
      </w:pPr>
      <w:r w:rsidRPr="00AA2D1A">
        <w:rPr>
          <w:color w:val="365F91" w:themeColor="accent1" w:themeShade="BF"/>
          <w:sz w:val="20"/>
          <w:szCs w:val="20"/>
          <w:u w:val="single"/>
        </w:rPr>
        <w:t>Payment:</w:t>
      </w:r>
      <w:r w:rsidRPr="00AA2D1A">
        <w:rPr>
          <w:color w:val="365F91" w:themeColor="accent1" w:themeShade="BF"/>
          <w:sz w:val="20"/>
          <w:szCs w:val="20"/>
        </w:rPr>
        <w:t xml:space="preserve">  We will not accept any applications without payment.  Once payment is received your vendor space will be guaranteed.  Make all checks payable to:  Battle </w:t>
      </w:r>
      <w:proofErr w:type="gramStart"/>
      <w:r w:rsidRPr="00AA2D1A">
        <w:rPr>
          <w:color w:val="365F91" w:themeColor="accent1" w:themeShade="BF"/>
          <w:sz w:val="20"/>
          <w:szCs w:val="20"/>
        </w:rPr>
        <w:t>In</w:t>
      </w:r>
      <w:proofErr w:type="gramEnd"/>
      <w:r w:rsidRPr="00AA2D1A">
        <w:rPr>
          <w:color w:val="365F91" w:themeColor="accent1" w:themeShade="BF"/>
          <w:sz w:val="20"/>
          <w:szCs w:val="20"/>
        </w:rPr>
        <w:t xml:space="preserve"> Bama.  We do not accept credit cards.  Any checks returned due to insufficient funds will be assessed a $35.00 surcharge, plus any additional fees incurred.</w:t>
      </w:r>
    </w:p>
    <w:p w14:paraId="2678CFED" w14:textId="77777777" w:rsidR="00DB12D3" w:rsidRPr="00AA2D1A" w:rsidRDefault="00DB12D3" w:rsidP="00DB12D3">
      <w:pPr>
        <w:rPr>
          <w:color w:val="365F91" w:themeColor="accent1" w:themeShade="BF"/>
          <w:sz w:val="20"/>
          <w:szCs w:val="20"/>
        </w:rPr>
      </w:pPr>
    </w:p>
    <w:p w14:paraId="03CD81E1" w14:textId="77777777" w:rsidR="00DB12D3" w:rsidRPr="00AA2D1A" w:rsidRDefault="00DB12D3" w:rsidP="00DB12D3">
      <w:pPr>
        <w:pStyle w:val="NoSpacing"/>
        <w:rPr>
          <w:color w:val="365F91" w:themeColor="accent1" w:themeShade="BF"/>
          <w:sz w:val="20"/>
          <w:szCs w:val="20"/>
        </w:rPr>
      </w:pPr>
      <w:r w:rsidRPr="00AA2D1A">
        <w:rPr>
          <w:b/>
          <w:color w:val="365F91" w:themeColor="accent1" w:themeShade="BF"/>
          <w:sz w:val="20"/>
          <w:szCs w:val="20"/>
          <w:u w:val="single"/>
        </w:rPr>
        <w:t>Beverage Policy:</w:t>
      </w:r>
      <w:r w:rsidRPr="00AA2D1A">
        <w:rPr>
          <w:color w:val="365F91" w:themeColor="accent1" w:themeShade="BF"/>
          <w:sz w:val="20"/>
          <w:szCs w:val="20"/>
        </w:rPr>
        <w:t xml:space="preserve">  Food vendors may sell non-alcoholic beverages only from their booth.  </w:t>
      </w:r>
    </w:p>
    <w:p w14:paraId="7DFC52DA" w14:textId="77777777" w:rsidR="00DB12D3" w:rsidRPr="00AA2D1A" w:rsidRDefault="00DB12D3" w:rsidP="00DB12D3">
      <w:pPr>
        <w:pStyle w:val="NoSpacing"/>
        <w:rPr>
          <w:color w:val="365F91" w:themeColor="accent1" w:themeShade="BF"/>
          <w:sz w:val="20"/>
          <w:szCs w:val="20"/>
        </w:rPr>
      </w:pPr>
    </w:p>
    <w:p w14:paraId="5403654A" w14:textId="77777777" w:rsidR="00DB12D3" w:rsidRPr="00AA2D1A" w:rsidRDefault="00DB12D3" w:rsidP="00DB12D3">
      <w:pPr>
        <w:pStyle w:val="NoSpacing"/>
        <w:rPr>
          <w:color w:val="365F91" w:themeColor="accent1" w:themeShade="BF"/>
          <w:sz w:val="20"/>
          <w:szCs w:val="20"/>
        </w:rPr>
      </w:pPr>
      <w:r w:rsidRPr="00AA2D1A">
        <w:rPr>
          <w:b/>
          <w:color w:val="365F91" w:themeColor="accent1" w:themeShade="BF"/>
          <w:sz w:val="20"/>
          <w:szCs w:val="20"/>
          <w:u w:val="single"/>
        </w:rPr>
        <w:t>Grease:</w:t>
      </w:r>
      <w:r w:rsidRPr="00AA2D1A">
        <w:rPr>
          <w:color w:val="365F91" w:themeColor="accent1" w:themeShade="BF"/>
          <w:sz w:val="20"/>
          <w:szCs w:val="20"/>
        </w:rPr>
        <w:t xml:space="preserve">  No grease or gray water is to be poured onto the ground or down any drains.  Anyone found doing this will be politely asked to leave the event and your payment will be forfeited.  You will be responsible for any and all environmental cleanup costs and subject to prosecution by city and/or state officials.</w:t>
      </w:r>
    </w:p>
    <w:p w14:paraId="21519789" w14:textId="77777777" w:rsidR="00DB12D3" w:rsidRPr="00AA2D1A" w:rsidRDefault="00DB12D3" w:rsidP="00DB12D3">
      <w:pPr>
        <w:pStyle w:val="NoSpacing"/>
        <w:rPr>
          <w:color w:val="365F91" w:themeColor="accent1" w:themeShade="BF"/>
          <w:sz w:val="20"/>
          <w:szCs w:val="20"/>
        </w:rPr>
      </w:pPr>
    </w:p>
    <w:p w14:paraId="522F1977" w14:textId="77777777" w:rsidR="00DB12D3" w:rsidRPr="00AA2D1A" w:rsidRDefault="00DB12D3" w:rsidP="00DB12D3">
      <w:pPr>
        <w:pStyle w:val="NoSpacing"/>
        <w:rPr>
          <w:color w:val="365F91" w:themeColor="accent1" w:themeShade="BF"/>
          <w:sz w:val="20"/>
          <w:szCs w:val="20"/>
        </w:rPr>
      </w:pPr>
      <w:r w:rsidRPr="00AA2D1A">
        <w:rPr>
          <w:b/>
          <w:color w:val="365F91" w:themeColor="accent1" w:themeShade="BF"/>
          <w:sz w:val="20"/>
          <w:szCs w:val="20"/>
          <w:u w:val="single"/>
        </w:rPr>
        <w:t>Trash:</w:t>
      </w:r>
      <w:r w:rsidRPr="00AA2D1A">
        <w:rPr>
          <w:color w:val="365F91" w:themeColor="accent1" w:themeShade="BF"/>
          <w:sz w:val="20"/>
          <w:szCs w:val="20"/>
        </w:rPr>
        <w:t xml:space="preserve">  Vendors are responsible to collect and properly bag trash within your designated space.  Battle In Bama staff will collect properly bagged trash from outside your designated vendor space.</w:t>
      </w:r>
    </w:p>
    <w:p w14:paraId="73F0DAFF" w14:textId="77777777" w:rsidR="00DB12D3" w:rsidRPr="00AA2D1A" w:rsidRDefault="00DB12D3" w:rsidP="00DB12D3">
      <w:pPr>
        <w:pStyle w:val="NoSpacing"/>
        <w:rPr>
          <w:color w:val="365F91" w:themeColor="accent1" w:themeShade="BF"/>
          <w:sz w:val="20"/>
          <w:szCs w:val="20"/>
        </w:rPr>
      </w:pPr>
    </w:p>
    <w:p w14:paraId="7A0E50A2" w14:textId="77777777" w:rsidR="00DB12D3" w:rsidRPr="00AA2D1A" w:rsidRDefault="00DB12D3" w:rsidP="00DB12D3">
      <w:pPr>
        <w:pStyle w:val="NoSpacing"/>
        <w:rPr>
          <w:color w:val="365F91" w:themeColor="accent1" w:themeShade="BF"/>
          <w:sz w:val="20"/>
          <w:szCs w:val="20"/>
        </w:rPr>
      </w:pPr>
      <w:r w:rsidRPr="00AA2D1A">
        <w:rPr>
          <w:b/>
          <w:color w:val="365F91" w:themeColor="accent1" w:themeShade="BF"/>
          <w:sz w:val="20"/>
          <w:szCs w:val="20"/>
          <w:u w:val="single"/>
        </w:rPr>
        <w:t>Water:</w:t>
      </w:r>
      <w:r w:rsidRPr="00AA2D1A">
        <w:rPr>
          <w:color w:val="365F91" w:themeColor="accent1" w:themeShade="BF"/>
          <w:sz w:val="20"/>
          <w:szCs w:val="20"/>
        </w:rPr>
        <w:t xml:space="preserve">  Water may or may not be easily accessible.  Please bring appropriate hoses, hose connections, and transport buckets.</w:t>
      </w:r>
    </w:p>
    <w:p w14:paraId="12385B8D" w14:textId="77777777" w:rsidR="00DB12D3" w:rsidRPr="00AA2D1A" w:rsidRDefault="00DB12D3" w:rsidP="00DB12D3">
      <w:pPr>
        <w:pStyle w:val="NoSpacing"/>
        <w:rPr>
          <w:color w:val="365F91" w:themeColor="accent1" w:themeShade="BF"/>
          <w:sz w:val="20"/>
          <w:szCs w:val="20"/>
        </w:rPr>
      </w:pPr>
    </w:p>
    <w:p w14:paraId="171CFE13" w14:textId="3E18CF84" w:rsidR="00DB12D3" w:rsidRPr="00AA2D1A" w:rsidRDefault="00DB12D3" w:rsidP="00DB12D3">
      <w:pPr>
        <w:pStyle w:val="NoSpacing"/>
        <w:rPr>
          <w:color w:val="365F91" w:themeColor="accent1" w:themeShade="BF"/>
          <w:sz w:val="20"/>
          <w:szCs w:val="20"/>
        </w:rPr>
      </w:pPr>
      <w:r w:rsidRPr="00AA2D1A">
        <w:rPr>
          <w:color w:val="365F91" w:themeColor="accent1" w:themeShade="BF"/>
          <w:sz w:val="20"/>
          <w:szCs w:val="20"/>
        </w:rPr>
        <w:t xml:space="preserve">I agree to abide by the rules stated.  I understand that all promotion of my items must take place within the confines of my designated vendor space.  I understand that there are no refunds or rain checks due to inclement weather.  Battle In Bama, LLC, reserves the right to refuse vendor space if these guidelines are not upheld.  Battle In Bama, LLC, will not assume or pay taxes for items sold at Battle </w:t>
      </w:r>
      <w:proofErr w:type="gramStart"/>
      <w:r w:rsidRPr="00AA2D1A">
        <w:rPr>
          <w:color w:val="365F91" w:themeColor="accent1" w:themeShade="BF"/>
          <w:sz w:val="20"/>
          <w:szCs w:val="20"/>
        </w:rPr>
        <w:t>In</w:t>
      </w:r>
      <w:proofErr w:type="gramEnd"/>
      <w:r w:rsidRPr="00AA2D1A">
        <w:rPr>
          <w:color w:val="365F91" w:themeColor="accent1" w:themeShade="BF"/>
          <w:sz w:val="20"/>
          <w:szCs w:val="20"/>
        </w:rPr>
        <w:t xml:space="preserve"> Bama.</w:t>
      </w:r>
    </w:p>
    <w:p w14:paraId="4E4BEE2D" w14:textId="77777777" w:rsidR="00DB12D3" w:rsidRPr="00AA2D1A" w:rsidRDefault="00DB12D3" w:rsidP="00DB12D3">
      <w:pPr>
        <w:pStyle w:val="NoSpacing"/>
        <w:rPr>
          <w:color w:val="365F91" w:themeColor="accent1" w:themeShade="BF"/>
          <w:sz w:val="20"/>
          <w:szCs w:val="20"/>
        </w:rPr>
      </w:pPr>
    </w:p>
    <w:p w14:paraId="51FD14EE" w14:textId="77777777" w:rsidR="00DB12D3" w:rsidRPr="00AA2D1A" w:rsidRDefault="00DB12D3" w:rsidP="00DB12D3">
      <w:pPr>
        <w:pStyle w:val="NoSpacing"/>
        <w:rPr>
          <w:color w:val="365F91" w:themeColor="accent1" w:themeShade="BF"/>
          <w:sz w:val="20"/>
          <w:szCs w:val="20"/>
          <w:u w:val="single"/>
        </w:rPr>
      </w:pPr>
      <w:r w:rsidRPr="00AA2D1A">
        <w:rPr>
          <w:color w:val="365F91" w:themeColor="accent1" w:themeShade="BF"/>
          <w:sz w:val="20"/>
          <w:szCs w:val="20"/>
        </w:rPr>
        <w:t>Print Name:</w:t>
      </w: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rPr>
        <w:t xml:space="preserve">     Signature:</w:t>
      </w: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u w:val="single"/>
        </w:rPr>
        <w:tab/>
      </w:r>
      <w:r w:rsidRPr="00AA2D1A">
        <w:rPr>
          <w:color w:val="365F91" w:themeColor="accent1" w:themeShade="BF"/>
          <w:sz w:val="20"/>
          <w:szCs w:val="20"/>
        </w:rPr>
        <w:t xml:space="preserve">     Date:</w:t>
      </w:r>
      <w:r w:rsidRPr="00AA2D1A">
        <w:rPr>
          <w:color w:val="365F91" w:themeColor="accent1" w:themeShade="BF"/>
          <w:sz w:val="20"/>
          <w:szCs w:val="20"/>
          <w:u w:val="single"/>
        </w:rPr>
        <w:tab/>
      </w:r>
      <w:r w:rsidRPr="00AA2D1A">
        <w:rPr>
          <w:color w:val="365F91" w:themeColor="accent1" w:themeShade="BF"/>
          <w:sz w:val="20"/>
          <w:szCs w:val="20"/>
          <w:u w:val="single"/>
        </w:rPr>
        <w:tab/>
      </w:r>
    </w:p>
    <w:p w14:paraId="7518CD78" w14:textId="77777777" w:rsidR="00DB12D3" w:rsidRPr="00AA2D1A" w:rsidRDefault="00DB12D3" w:rsidP="00DB12D3">
      <w:pPr>
        <w:pStyle w:val="NoSpacing"/>
        <w:jc w:val="center"/>
        <w:rPr>
          <w:color w:val="365F91" w:themeColor="accent1" w:themeShade="BF"/>
          <w:sz w:val="20"/>
          <w:szCs w:val="20"/>
          <w:u w:val="single"/>
        </w:rPr>
      </w:pPr>
    </w:p>
    <w:p w14:paraId="538F5AB8" w14:textId="77777777" w:rsidR="00DB12D3" w:rsidRPr="00AA2D1A" w:rsidRDefault="00DB12D3" w:rsidP="00DB12D3">
      <w:pPr>
        <w:pStyle w:val="NoSpacing"/>
        <w:jc w:val="center"/>
        <w:rPr>
          <w:color w:val="365F91" w:themeColor="accent1" w:themeShade="BF"/>
          <w:sz w:val="16"/>
          <w:szCs w:val="16"/>
        </w:rPr>
      </w:pPr>
      <w:r w:rsidRPr="00AA2D1A">
        <w:rPr>
          <w:color w:val="365F91" w:themeColor="accent1" w:themeShade="BF"/>
          <w:sz w:val="16"/>
          <w:szCs w:val="16"/>
        </w:rPr>
        <w:t>Please remit application and payment to:</w:t>
      </w:r>
    </w:p>
    <w:p w14:paraId="3D9834DD" w14:textId="77777777" w:rsidR="00DB12D3" w:rsidRPr="00AA2D1A" w:rsidRDefault="00DB12D3" w:rsidP="00DB12D3">
      <w:pPr>
        <w:pStyle w:val="NoSpacing"/>
        <w:jc w:val="center"/>
        <w:rPr>
          <w:color w:val="365F91" w:themeColor="accent1" w:themeShade="BF"/>
          <w:sz w:val="16"/>
          <w:szCs w:val="16"/>
        </w:rPr>
      </w:pPr>
      <w:r w:rsidRPr="00AA2D1A">
        <w:rPr>
          <w:color w:val="365F91" w:themeColor="accent1" w:themeShade="BF"/>
          <w:sz w:val="16"/>
          <w:szCs w:val="16"/>
        </w:rPr>
        <w:t>Battle In Bama</w:t>
      </w:r>
    </w:p>
    <w:p w14:paraId="1330CAF8" w14:textId="77777777" w:rsidR="00620EF7" w:rsidRPr="00AA2D1A" w:rsidRDefault="00620EF7" w:rsidP="00DB12D3">
      <w:pPr>
        <w:pStyle w:val="NoSpacing"/>
        <w:jc w:val="center"/>
        <w:rPr>
          <w:color w:val="365F91" w:themeColor="accent1" w:themeShade="BF"/>
          <w:sz w:val="16"/>
          <w:szCs w:val="16"/>
        </w:rPr>
      </w:pPr>
      <w:r w:rsidRPr="00AA2D1A">
        <w:rPr>
          <w:color w:val="365F91" w:themeColor="accent1" w:themeShade="BF"/>
          <w:sz w:val="16"/>
          <w:szCs w:val="16"/>
        </w:rPr>
        <w:t>11390 Saint Ives Court</w:t>
      </w:r>
    </w:p>
    <w:p w14:paraId="51E746E9" w14:textId="77777777" w:rsidR="00DB12D3" w:rsidRPr="00AA2D1A" w:rsidRDefault="00DB12D3" w:rsidP="00DB12D3">
      <w:pPr>
        <w:pStyle w:val="NoSpacing"/>
        <w:jc w:val="center"/>
        <w:rPr>
          <w:color w:val="365F91" w:themeColor="accent1" w:themeShade="BF"/>
          <w:sz w:val="16"/>
          <w:szCs w:val="16"/>
        </w:rPr>
      </w:pPr>
      <w:r w:rsidRPr="00AA2D1A">
        <w:rPr>
          <w:color w:val="365F91" w:themeColor="accent1" w:themeShade="BF"/>
          <w:sz w:val="16"/>
          <w:szCs w:val="16"/>
        </w:rPr>
        <w:t>Daphne, AL  36526</w:t>
      </w:r>
    </w:p>
    <w:p w14:paraId="3098490A" w14:textId="77777777" w:rsidR="00320219" w:rsidRPr="00AA2D1A" w:rsidRDefault="00DB12D3" w:rsidP="00DB12D3">
      <w:pPr>
        <w:pStyle w:val="NoSpacing"/>
        <w:jc w:val="center"/>
        <w:rPr>
          <w:color w:val="365F91" w:themeColor="accent1" w:themeShade="BF"/>
          <w:sz w:val="16"/>
          <w:szCs w:val="16"/>
        </w:rPr>
      </w:pPr>
      <w:r w:rsidRPr="00AA2D1A">
        <w:rPr>
          <w:color w:val="365F91" w:themeColor="accent1" w:themeShade="BF"/>
          <w:sz w:val="16"/>
          <w:szCs w:val="16"/>
        </w:rPr>
        <w:t>crowley@battleinbama.net</w:t>
      </w:r>
    </w:p>
    <w:p w14:paraId="5D36C9CA" w14:textId="77777777" w:rsidR="00072ED0" w:rsidRDefault="00072ED0" w:rsidP="00072ED0">
      <w:pPr>
        <w:jc w:val="center"/>
        <w:rPr>
          <w:b/>
          <w:sz w:val="22"/>
          <w:szCs w:val="22"/>
          <w:u w:val="single"/>
        </w:rPr>
      </w:pPr>
    </w:p>
    <w:p w14:paraId="19E83D53" w14:textId="77777777" w:rsidR="00072ED0" w:rsidRPr="00620EF7" w:rsidRDefault="00072ED0" w:rsidP="00072ED0">
      <w:pPr>
        <w:jc w:val="center"/>
        <w:rPr>
          <w:b/>
          <w:color w:val="365F91" w:themeColor="accent1" w:themeShade="BF"/>
          <w:sz w:val="20"/>
          <w:szCs w:val="20"/>
          <w:u w:val="single"/>
        </w:rPr>
      </w:pPr>
      <w:r w:rsidRPr="00620EF7">
        <w:rPr>
          <w:b/>
          <w:color w:val="365F91" w:themeColor="accent1" w:themeShade="BF"/>
          <w:sz w:val="20"/>
          <w:szCs w:val="20"/>
          <w:u w:val="single"/>
        </w:rPr>
        <w:t>WAIVER AND RELEASE OF LIABILITY</w:t>
      </w:r>
    </w:p>
    <w:p w14:paraId="7D85650D" w14:textId="77777777" w:rsidR="00072ED0" w:rsidRPr="00620EF7" w:rsidRDefault="00072ED0" w:rsidP="00072ED0">
      <w:pPr>
        <w:jc w:val="center"/>
        <w:rPr>
          <w:b/>
          <w:color w:val="365F91" w:themeColor="accent1" w:themeShade="BF"/>
          <w:sz w:val="20"/>
          <w:szCs w:val="20"/>
          <w:u w:val="single"/>
        </w:rPr>
      </w:pPr>
      <w:r w:rsidRPr="00620EF7">
        <w:rPr>
          <w:b/>
          <w:color w:val="365F91" w:themeColor="accent1" w:themeShade="BF"/>
          <w:sz w:val="20"/>
          <w:szCs w:val="20"/>
          <w:u w:val="single"/>
        </w:rPr>
        <w:t>FOR</w:t>
      </w:r>
    </w:p>
    <w:p w14:paraId="0182A401" w14:textId="77777777" w:rsidR="00072ED0" w:rsidRPr="00620EF7" w:rsidRDefault="00072ED0" w:rsidP="00072ED0">
      <w:pPr>
        <w:jc w:val="center"/>
        <w:rPr>
          <w:b/>
          <w:color w:val="365F91" w:themeColor="accent1" w:themeShade="BF"/>
          <w:sz w:val="20"/>
          <w:szCs w:val="20"/>
          <w:u w:val="single"/>
        </w:rPr>
      </w:pPr>
      <w:r w:rsidRPr="00620EF7">
        <w:rPr>
          <w:b/>
          <w:color w:val="365F91" w:themeColor="accent1" w:themeShade="BF"/>
          <w:sz w:val="20"/>
          <w:szCs w:val="20"/>
          <w:u w:val="single"/>
        </w:rPr>
        <w:t>BATTLE IN BAMA, LLC,</w:t>
      </w:r>
    </w:p>
    <w:p w14:paraId="0BDA6CA5" w14:textId="77777777" w:rsidR="00072ED0" w:rsidRPr="00620EF7" w:rsidRDefault="00072ED0" w:rsidP="00072ED0">
      <w:pPr>
        <w:jc w:val="center"/>
        <w:rPr>
          <w:color w:val="365F91" w:themeColor="accent1" w:themeShade="BF"/>
          <w:sz w:val="20"/>
          <w:szCs w:val="20"/>
        </w:rPr>
      </w:pPr>
      <w:r w:rsidRPr="00620EF7">
        <w:rPr>
          <w:b/>
          <w:color w:val="365F91" w:themeColor="accent1" w:themeShade="BF"/>
          <w:sz w:val="20"/>
          <w:szCs w:val="20"/>
          <w:u w:val="single"/>
        </w:rPr>
        <w:t>AN ALABAMA LIMITED LIABILITY COMPANY</w:t>
      </w:r>
    </w:p>
    <w:p w14:paraId="5586A4D9" w14:textId="77777777" w:rsidR="00072ED0" w:rsidRPr="00620EF7" w:rsidRDefault="00072ED0" w:rsidP="00072ED0">
      <w:pPr>
        <w:jc w:val="center"/>
        <w:rPr>
          <w:color w:val="365F91" w:themeColor="accent1" w:themeShade="BF"/>
        </w:rPr>
      </w:pPr>
    </w:p>
    <w:p w14:paraId="296EF2EF" w14:textId="77777777" w:rsidR="00072ED0" w:rsidRPr="00620EF7" w:rsidRDefault="00072ED0" w:rsidP="00072ED0">
      <w:pPr>
        <w:rPr>
          <w:color w:val="365F91" w:themeColor="accent1" w:themeShade="BF"/>
          <w:sz w:val="18"/>
          <w:szCs w:val="18"/>
        </w:rPr>
      </w:pPr>
      <w:r w:rsidRPr="00620EF7">
        <w:rPr>
          <w:color w:val="365F91" w:themeColor="accent1" w:themeShade="BF"/>
          <w:sz w:val="18"/>
          <w:szCs w:val="18"/>
        </w:rPr>
        <w:t>In consideration of the risk of injury or damages while participating as a "VENDOR" in the CAR, TRUCK, AND BIKE Show hosted by BATTLE IN BAMA, LLC, AN ALABAMA LIMITED LIABILITY COMPANY, (the "Activity"), and as consideration for the right to participate as a Vendor in the Activity, I hereby, for myself, knowingly and voluntarily enter into this waiver and release of liability and hereby waive any and all rights, claims or causes of action of any kind whatsoever arising out of my participation as a Vendor in the Activity, and do hereby release and forever discharge Battle In Bama, LLC, AN ALABAMA LIMITED LIABILITY COMPANY, their affiliates, managers, members, agents, attorneys, staff, volunteers, heirs, representatives, predecessors, successors, and assigns, for any physical injury, including but not limited to illness, paralysis, death, damages, economical, or emotional loss, or any monetary damages to materials, equipment, tools, resources, food and products, that I may suffer as a direct result of my participation in the aforementioned Activity.</w:t>
      </w:r>
    </w:p>
    <w:p w14:paraId="206A91BE" w14:textId="77777777" w:rsidR="00072ED0" w:rsidRPr="00620EF7" w:rsidRDefault="00072ED0" w:rsidP="00072ED0">
      <w:pPr>
        <w:rPr>
          <w:color w:val="365F91" w:themeColor="accent1" w:themeShade="BF"/>
          <w:sz w:val="18"/>
          <w:szCs w:val="18"/>
        </w:rPr>
      </w:pPr>
    </w:p>
    <w:p w14:paraId="3365F479" w14:textId="77777777" w:rsidR="00072ED0" w:rsidRPr="00620EF7" w:rsidRDefault="00072ED0" w:rsidP="00072ED0">
      <w:pPr>
        <w:rPr>
          <w:color w:val="365F91" w:themeColor="accent1" w:themeShade="BF"/>
          <w:sz w:val="18"/>
          <w:szCs w:val="18"/>
        </w:rPr>
      </w:pPr>
      <w:r w:rsidRPr="00620EF7">
        <w:rPr>
          <w:color w:val="365F91" w:themeColor="accent1" w:themeShade="BF"/>
          <w:sz w:val="18"/>
          <w:szCs w:val="18"/>
        </w:rPr>
        <w:t>I AM VOULUNTARILY PARTICIPATING IN THE AFOREMENTIONED ACTIVITY AND I AM PARTICIPATING IN THE ACTIVITY ENTIRELY AT MY OWN RISK.  I AM AWARE OF THE RISKS ASSOCIATED WITH TRAVELING TO AND FROM, AS WELL AS PARTICIPATING IN THIS ACTIVITY, WHICH MAY INCLUDE, BUT ARE NOT LIMITED TO, PHYSICAL INJURY, PAID, SUFFERING, ILLNESS, DISFIGUREMENT, TEMPORARY OR PERMANENT DISABILITY, ECONOMIC OR RMOTIONAL LOSS, AND DAMAGE TO ANY EQUIPMENT OR MATERIALS NONETHELESS, I ASSUME ALL RELATED RISKS, BOTH KNOWN OR UNKNOWN TO ME, OF MY PARTICIPATION AS A VENDOR IN THIS ACTIVITY.</w:t>
      </w:r>
    </w:p>
    <w:p w14:paraId="6960A69D" w14:textId="77777777" w:rsidR="00072ED0" w:rsidRPr="00620EF7" w:rsidRDefault="00072ED0" w:rsidP="00072ED0">
      <w:pPr>
        <w:rPr>
          <w:color w:val="365F91" w:themeColor="accent1" w:themeShade="BF"/>
          <w:sz w:val="18"/>
          <w:szCs w:val="18"/>
        </w:rPr>
      </w:pPr>
    </w:p>
    <w:p w14:paraId="3BE4BB03" w14:textId="77777777" w:rsidR="00072ED0" w:rsidRPr="00620EF7" w:rsidRDefault="00072ED0" w:rsidP="00072ED0">
      <w:pPr>
        <w:rPr>
          <w:color w:val="365F91" w:themeColor="accent1" w:themeShade="BF"/>
          <w:sz w:val="18"/>
          <w:szCs w:val="18"/>
        </w:rPr>
      </w:pPr>
      <w:r w:rsidRPr="00620EF7">
        <w:rPr>
          <w:color w:val="365F91" w:themeColor="accent1" w:themeShade="BF"/>
          <w:sz w:val="18"/>
          <w:szCs w:val="18"/>
        </w:rPr>
        <w:t>I agree to idemnify and hold harmless BATTLE IN BAMA, LLC, AN ALABAMA LIMITED LIABILITY COMPANY, against any and all claims, suits or actions of any kind whatsoever for liability, damages, compensation or otherwise brought by me or anyone on my behalf, including attorney's fees and any related costs, if litigation arises pursuant to any claims made by me or by anyone else acting on my behalf.</w:t>
      </w:r>
    </w:p>
    <w:p w14:paraId="50E74418" w14:textId="77777777" w:rsidR="00072ED0" w:rsidRPr="00620EF7" w:rsidRDefault="00072ED0" w:rsidP="00072ED0">
      <w:pPr>
        <w:rPr>
          <w:color w:val="365F91" w:themeColor="accent1" w:themeShade="BF"/>
          <w:sz w:val="18"/>
          <w:szCs w:val="18"/>
        </w:rPr>
      </w:pPr>
    </w:p>
    <w:p w14:paraId="532C3D09" w14:textId="77777777" w:rsidR="00072ED0" w:rsidRPr="00620EF7" w:rsidRDefault="00072ED0" w:rsidP="00072ED0">
      <w:pPr>
        <w:rPr>
          <w:color w:val="365F91" w:themeColor="accent1" w:themeShade="BF"/>
          <w:sz w:val="18"/>
          <w:szCs w:val="18"/>
        </w:rPr>
      </w:pPr>
      <w:r w:rsidRPr="00620EF7">
        <w:rPr>
          <w:color w:val="365F91" w:themeColor="accent1" w:themeShade="BF"/>
          <w:sz w:val="18"/>
          <w:szCs w:val="18"/>
        </w:rPr>
        <w:t>I acknowledge that BATTLE IN BAMA, LLC, AN ALABAMA LIMITED LIABILITY COMPANY, is not responsible for any taxes, fines, licenses, or expense of each vendor or business.  Each vendor is responsible for their own materials, equipment, tools, resources, food, licenses, and products.  Each vendor is responsible for collecting and properly disposing of all trash within the designated space assigned to you.</w:t>
      </w:r>
    </w:p>
    <w:p w14:paraId="632E66D2" w14:textId="77777777" w:rsidR="00072ED0" w:rsidRPr="00620EF7" w:rsidRDefault="00072ED0" w:rsidP="00072ED0">
      <w:pPr>
        <w:rPr>
          <w:color w:val="365F91" w:themeColor="accent1" w:themeShade="BF"/>
          <w:sz w:val="18"/>
          <w:szCs w:val="18"/>
        </w:rPr>
      </w:pPr>
    </w:p>
    <w:p w14:paraId="062B7D5B" w14:textId="77777777" w:rsidR="00072ED0" w:rsidRPr="00620EF7" w:rsidRDefault="00072ED0" w:rsidP="00072ED0">
      <w:pPr>
        <w:rPr>
          <w:color w:val="365F91" w:themeColor="accent1" w:themeShade="BF"/>
          <w:sz w:val="18"/>
          <w:szCs w:val="18"/>
        </w:rPr>
      </w:pPr>
      <w:r w:rsidRPr="00620EF7">
        <w:rPr>
          <w:color w:val="365F91" w:themeColor="accent1" w:themeShade="BF"/>
          <w:sz w:val="18"/>
          <w:szCs w:val="18"/>
        </w:rPr>
        <w:t>I acknowledge that BATTLE IN BAMA, LLC, AN ALABAMA LIMITED LIABILITY COMPANY, if not responsible for any and all environmental cleanup, including all grease and contaminated water disposal and the costs, fines, or expenses regarding same.  I acknowledge that grease and contaminated water shall not be disposed of on the ground or down any sewage drains.</w:t>
      </w:r>
    </w:p>
    <w:p w14:paraId="4D74B139" w14:textId="77777777" w:rsidR="00072ED0" w:rsidRPr="00620EF7" w:rsidRDefault="00072ED0" w:rsidP="00072ED0">
      <w:pPr>
        <w:rPr>
          <w:color w:val="365F91" w:themeColor="accent1" w:themeShade="BF"/>
          <w:sz w:val="18"/>
          <w:szCs w:val="18"/>
        </w:rPr>
      </w:pPr>
    </w:p>
    <w:p w14:paraId="10BFB525" w14:textId="77777777" w:rsidR="00072ED0" w:rsidRPr="00620EF7" w:rsidRDefault="00072ED0" w:rsidP="00072ED0">
      <w:pPr>
        <w:rPr>
          <w:color w:val="365F91" w:themeColor="accent1" w:themeShade="BF"/>
          <w:sz w:val="18"/>
          <w:szCs w:val="18"/>
        </w:rPr>
      </w:pPr>
      <w:r w:rsidRPr="00620EF7">
        <w:rPr>
          <w:color w:val="365F91" w:themeColor="accent1" w:themeShade="BF"/>
          <w:sz w:val="18"/>
          <w:szCs w:val="18"/>
        </w:rPr>
        <w:t>I acknowledge that BATTLE IN BAMA, LLC, AN ALABAMA LIMITED LIABILITY COMPANY, and their managers, members, volunteers, representatives and agents are not responsible for any errors, omissions, acts or failures to act of any party, including myself or my agents, or entity conducting this specific event or activity on behalf of BATTLE IN BAMA, LLC, AN ALABAMA LIMITED LIABILITY COMPANY.</w:t>
      </w:r>
    </w:p>
    <w:p w14:paraId="25951353" w14:textId="77777777" w:rsidR="00072ED0" w:rsidRPr="00620EF7" w:rsidRDefault="00072ED0" w:rsidP="00072ED0">
      <w:pPr>
        <w:rPr>
          <w:color w:val="365F91" w:themeColor="accent1" w:themeShade="BF"/>
          <w:sz w:val="18"/>
          <w:szCs w:val="18"/>
        </w:rPr>
      </w:pPr>
    </w:p>
    <w:p w14:paraId="63132A8C" w14:textId="77777777" w:rsidR="00072ED0" w:rsidRPr="00620EF7" w:rsidRDefault="00072ED0" w:rsidP="00072ED0">
      <w:pPr>
        <w:rPr>
          <w:color w:val="365F91" w:themeColor="accent1" w:themeShade="BF"/>
          <w:sz w:val="18"/>
          <w:szCs w:val="18"/>
        </w:rPr>
      </w:pPr>
      <w:r w:rsidRPr="00620EF7">
        <w:rPr>
          <w:color w:val="365F91" w:themeColor="accent1" w:themeShade="BF"/>
          <w:sz w:val="18"/>
          <w:szCs w:val="18"/>
        </w:rPr>
        <w:t>I ACKNOWLEDGE THAT I HAVE CAREFULLY READ THIS "WAIVER AND RELEASE" AND FULLY UNDERSTAND THAT IT IS A RELEASE OF LIABILITY.  I EXPRESSLY AGREE TO RELEASE AND DISCHARGE BATTLE IN BAMA, LLC, AN ALABAMA LIMITED LIABILITY COMPANY, AND ALL OF ITS AFFILIATES, MANAGERS, MEMBERS, AGENTS, ATTORNEYS, STAFF, VOLUNTEERS, HEIRS, REPRESENTATIVES, PREDECESSORS, SUCCESSORS AND ASSIGNS, FROM ANY AND ALL CLAIMS OR CAUSES OF ACTION AND I AGREE TO VOLUNTARILY GIVE UP OR WAIVE ANY RIGHT THAT I OTHERWISE HAVE TO BRING A LEGAL ACTION AGAINST BATTLE IN BAMA, LLC, AN ALABAMA LIMITED LIABILITY COMPANY, FOR PERSONAL INJURY OR PROPERY DAMAGE.</w:t>
      </w:r>
    </w:p>
    <w:p w14:paraId="71541D11" w14:textId="77777777" w:rsidR="00072ED0" w:rsidRPr="00620EF7" w:rsidRDefault="00072ED0" w:rsidP="00072ED0">
      <w:pPr>
        <w:rPr>
          <w:color w:val="365F91" w:themeColor="accent1" w:themeShade="BF"/>
          <w:sz w:val="18"/>
          <w:szCs w:val="18"/>
        </w:rPr>
      </w:pPr>
    </w:p>
    <w:p w14:paraId="42EBF7B5" w14:textId="77777777" w:rsidR="00072ED0" w:rsidRPr="00620EF7" w:rsidRDefault="00072ED0" w:rsidP="00072ED0">
      <w:pPr>
        <w:rPr>
          <w:color w:val="365F91" w:themeColor="accent1" w:themeShade="BF"/>
          <w:sz w:val="18"/>
          <w:szCs w:val="18"/>
        </w:rPr>
      </w:pPr>
      <w:r w:rsidRPr="00620EF7">
        <w:rPr>
          <w:color w:val="365F91" w:themeColor="accent1" w:themeShade="BF"/>
          <w:sz w:val="18"/>
          <w:szCs w:val="18"/>
        </w:rPr>
        <w:t>In the event that any damage to equipment of facilities occurs as a result of my willful actions, neglect or recklessness, I acknowledge and agree to be held liable for any and all costs associated with any actions of neglect or recklessness.</w:t>
      </w:r>
    </w:p>
    <w:p w14:paraId="718AAF32" w14:textId="77777777" w:rsidR="00072ED0" w:rsidRPr="00620EF7" w:rsidRDefault="00072ED0" w:rsidP="00072ED0">
      <w:pPr>
        <w:rPr>
          <w:color w:val="365F91" w:themeColor="accent1" w:themeShade="BF"/>
          <w:sz w:val="18"/>
          <w:szCs w:val="18"/>
        </w:rPr>
      </w:pPr>
    </w:p>
    <w:p w14:paraId="70700633" w14:textId="77777777" w:rsidR="00072ED0" w:rsidRPr="00620EF7" w:rsidRDefault="00072ED0" w:rsidP="00072ED0">
      <w:pPr>
        <w:rPr>
          <w:color w:val="365F91" w:themeColor="accent1" w:themeShade="BF"/>
          <w:sz w:val="18"/>
          <w:szCs w:val="18"/>
        </w:rPr>
      </w:pPr>
      <w:r w:rsidRPr="00620EF7">
        <w:rPr>
          <w:color w:val="365F91" w:themeColor="accent1" w:themeShade="BF"/>
          <w:sz w:val="18"/>
          <w:szCs w:val="18"/>
        </w:rPr>
        <w:t>I CERTIFY THAT I HAVE READ THIS DOCUMENT AND I FULLY UNDERSTAND ITS CONTENT.  I AM AWARE THAT THIS IS A RELEASE OF LIABILITY AND A CONTRACT.</w:t>
      </w:r>
    </w:p>
    <w:p w14:paraId="14AAC83E" w14:textId="77777777" w:rsidR="00072ED0" w:rsidRPr="00620EF7" w:rsidRDefault="00072ED0" w:rsidP="00072ED0">
      <w:pPr>
        <w:rPr>
          <w:color w:val="365F91" w:themeColor="accent1" w:themeShade="BF"/>
          <w:sz w:val="18"/>
          <w:szCs w:val="18"/>
        </w:rPr>
      </w:pPr>
    </w:p>
    <w:p w14:paraId="76D0B3C8" w14:textId="77777777" w:rsidR="00072ED0" w:rsidRPr="00620EF7" w:rsidRDefault="00072ED0" w:rsidP="00072ED0">
      <w:pPr>
        <w:rPr>
          <w:color w:val="365F91" w:themeColor="accent1" w:themeShade="BF"/>
          <w:sz w:val="18"/>
          <w:szCs w:val="18"/>
          <w:u w:val="single"/>
        </w:rPr>
      </w:pPr>
      <w:r w:rsidRPr="00620EF7">
        <w:rPr>
          <w:color w:val="365F91" w:themeColor="accent1" w:themeShade="BF"/>
          <w:sz w:val="18"/>
          <w:szCs w:val="18"/>
        </w:rPr>
        <w:t>Business Name:</w:t>
      </w:r>
      <w:r w:rsidRPr="00620EF7">
        <w:rPr>
          <w:color w:val="365F91" w:themeColor="accent1" w:themeShade="BF"/>
          <w:sz w:val="18"/>
          <w:szCs w:val="18"/>
          <w:u w:val="single"/>
        </w:rPr>
        <w:tab/>
      </w:r>
      <w:r w:rsidRPr="00620EF7">
        <w:rPr>
          <w:color w:val="365F91" w:themeColor="accent1" w:themeShade="BF"/>
          <w:sz w:val="18"/>
          <w:szCs w:val="18"/>
          <w:u w:val="single"/>
        </w:rPr>
        <w:tab/>
      </w:r>
      <w:r w:rsidRPr="00620EF7">
        <w:rPr>
          <w:color w:val="365F91" w:themeColor="accent1" w:themeShade="BF"/>
          <w:sz w:val="18"/>
          <w:szCs w:val="18"/>
          <w:u w:val="single"/>
        </w:rPr>
        <w:tab/>
      </w:r>
      <w:r w:rsidRPr="00620EF7">
        <w:rPr>
          <w:color w:val="365F91" w:themeColor="accent1" w:themeShade="BF"/>
          <w:sz w:val="18"/>
          <w:szCs w:val="18"/>
          <w:u w:val="single"/>
        </w:rPr>
        <w:tab/>
      </w:r>
      <w:r w:rsidRPr="00620EF7">
        <w:rPr>
          <w:color w:val="365F91" w:themeColor="accent1" w:themeShade="BF"/>
          <w:sz w:val="18"/>
          <w:szCs w:val="18"/>
          <w:u w:val="single"/>
        </w:rPr>
        <w:tab/>
      </w:r>
      <w:r w:rsidRPr="00620EF7">
        <w:rPr>
          <w:color w:val="365F91" w:themeColor="accent1" w:themeShade="BF"/>
          <w:sz w:val="18"/>
          <w:szCs w:val="18"/>
          <w:u w:val="single"/>
        </w:rPr>
        <w:tab/>
      </w:r>
      <w:r w:rsidRPr="00620EF7">
        <w:rPr>
          <w:color w:val="365F91" w:themeColor="accent1" w:themeShade="BF"/>
          <w:sz w:val="18"/>
          <w:szCs w:val="18"/>
          <w:u w:val="single"/>
        </w:rPr>
        <w:tab/>
      </w:r>
      <w:r w:rsidRPr="00620EF7">
        <w:rPr>
          <w:color w:val="365F91" w:themeColor="accent1" w:themeShade="BF"/>
          <w:sz w:val="18"/>
          <w:szCs w:val="18"/>
          <w:u w:val="single"/>
        </w:rPr>
        <w:tab/>
      </w:r>
      <w:r w:rsidRPr="00620EF7">
        <w:rPr>
          <w:color w:val="365F91" w:themeColor="accent1" w:themeShade="BF"/>
          <w:sz w:val="18"/>
          <w:szCs w:val="18"/>
          <w:u w:val="single"/>
        </w:rPr>
        <w:tab/>
      </w:r>
      <w:r w:rsidRPr="00620EF7">
        <w:rPr>
          <w:color w:val="365F91" w:themeColor="accent1" w:themeShade="BF"/>
          <w:sz w:val="18"/>
          <w:szCs w:val="18"/>
          <w:u w:val="single"/>
        </w:rPr>
        <w:tab/>
      </w:r>
      <w:r w:rsidRPr="00620EF7">
        <w:rPr>
          <w:color w:val="365F91" w:themeColor="accent1" w:themeShade="BF"/>
          <w:sz w:val="18"/>
          <w:szCs w:val="18"/>
          <w:u w:val="single"/>
        </w:rPr>
        <w:tab/>
      </w:r>
      <w:r w:rsidRPr="00620EF7">
        <w:rPr>
          <w:color w:val="365F91" w:themeColor="accent1" w:themeShade="BF"/>
          <w:sz w:val="18"/>
          <w:szCs w:val="18"/>
          <w:u w:val="single"/>
        </w:rPr>
        <w:tab/>
      </w:r>
    </w:p>
    <w:p w14:paraId="3F8E07E0" w14:textId="77777777" w:rsidR="00072ED0" w:rsidRPr="00620EF7" w:rsidRDefault="00072ED0" w:rsidP="00072ED0">
      <w:pPr>
        <w:rPr>
          <w:color w:val="365F91" w:themeColor="accent1" w:themeShade="BF"/>
          <w:sz w:val="18"/>
          <w:szCs w:val="18"/>
          <w:u w:val="single"/>
        </w:rPr>
      </w:pPr>
    </w:p>
    <w:p w14:paraId="46D0FEE8" w14:textId="77777777" w:rsidR="00072ED0" w:rsidRPr="00620EF7" w:rsidRDefault="00072ED0" w:rsidP="00072ED0">
      <w:pPr>
        <w:rPr>
          <w:color w:val="365F91" w:themeColor="accent1" w:themeShade="BF"/>
          <w:sz w:val="18"/>
          <w:szCs w:val="18"/>
          <w:u w:val="single"/>
        </w:rPr>
      </w:pPr>
      <w:r w:rsidRPr="00620EF7">
        <w:rPr>
          <w:color w:val="365F91" w:themeColor="accent1" w:themeShade="BF"/>
          <w:sz w:val="18"/>
          <w:szCs w:val="18"/>
        </w:rPr>
        <w:t>Print Name:</w:t>
      </w:r>
      <w:r w:rsidRPr="00620EF7">
        <w:rPr>
          <w:color w:val="365F91" w:themeColor="accent1" w:themeShade="BF"/>
          <w:sz w:val="18"/>
          <w:szCs w:val="18"/>
          <w:u w:val="single"/>
        </w:rPr>
        <w:tab/>
      </w:r>
      <w:r w:rsidRPr="00620EF7">
        <w:rPr>
          <w:color w:val="365F91" w:themeColor="accent1" w:themeShade="BF"/>
          <w:sz w:val="18"/>
          <w:szCs w:val="18"/>
          <w:u w:val="single"/>
        </w:rPr>
        <w:tab/>
      </w:r>
      <w:r w:rsidRPr="00620EF7">
        <w:rPr>
          <w:color w:val="365F91" w:themeColor="accent1" w:themeShade="BF"/>
          <w:sz w:val="18"/>
          <w:szCs w:val="18"/>
          <w:u w:val="single"/>
        </w:rPr>
        <w:tab/>
      </w:r>
      <w:r w:rsidRPr="00620EF7">
        <w:rPr>
          <w:color w:val="365F91" w:themeColor="accent1" w:themeShade="BF"/>
          <w:sz w:val="18"/>
          <w:szCs w:val="18"/>
          <w:u w:val="single"/>
        </w:rPr>
        <w:tab/>
      </w:r>
      <w:r w:rsidRPr="00620EF7">
        <w:rPr>
          <w:color w:val="365F91" w:themeColor="accent1" w:themeShade="BF"/>
          <w:sz w:val="18"/>
          <w:szCs w:val="18"/>
          <w:u w:val="single"/>
        </w:rPr>
        <w:tab/>
      </w:r>
      <w:r w:rsidRPr="00620EF7">
        <w:rPr>
          <w:color w:val="365F91" w:themeColor="accent1" w:themeShade="BF"/>
          <w:sz w:val="18"/>
          <w:szCs w:val="18"/>
          <w:u w:val="single"/>
        </w:rPr>
        <w:tab/>
      </w:r>
      <w:r w:rsidRPr="00620EF7">
        <w:rPr>
          <w:color w:val="365F91" w:themeColor="accent1" w:themeShade="BF"/>
          <w:sz w:val="18"/>
          <w:szCs w:val="18"/>
        </w:rPr>
        <w:tab/>
        <w:t>Title:</w:t>
      </w:r>
      <w:r w:rsidRPr="00620EF7">
        <w:rPr>
          <w:color w:val="365F91" w:themeColor="accent1" w:themeShade="BF"/>
          <w:sz w:val="18"/>
          <w:szCs w:val="18"/>
          <w:u w:val="single"/>
        </w:rPr>
        <w:tab/>
      </w:r>
      <w:r w:rsidRPr="00620EF7">
        <w:rPr>
          <w:color w:val="365F91" w:themeColor="accent1" w:themeShade="BF"/>
          <w:sz w:val="18"/>
          <w:szCs w:val="18"/>
          <w:u w:val="single"/>
        </w:rPr>
        <w:tab/>
      </w:r>
      <w:r w:rsidRPr="00620EF7">
        <w:rPr>
          <w:color w:val="365F91" w:themeColor="accent1" w:themeShade="BF"/>
          <w:sz w:val="18"/>
          <w:szCs w:val="18"/>
          <w:u w:val="single"/>
        </w:rPr>
        <w:tab/>
      </w:r>
      <w:r w:rsidRPr="00620EF7">
        <w:rPr>
          <w:color w:val="365F91" w:themeColor="accent1" w:themeShade="BF"/>
          <w:sz w:val="18"/>
          <w:szCs w:val="18"/>
          <w:u w:val="single"/>
        </w:rPr>
        <w:tab/>
      </w:r>
      <w:r w:rsidRPr="00620EF7">
        <w:rPr>
          <w:color w:val="365F91" w:themeColor="accent1" w:themeShade="BF"/>
          <w:sz w:val="18"/>
          <w:szCs w:val="18"/>
          <w:u w:val="single"/>
        </w:rPr>
        <w:tab/>
      </w:r>
      <w:r w:rsidRPr="00620EF7">
        <w:rPr>
          <w:color w:val="365F91" w:themeColor="accent1" w:themeShade="BF"/>
          <w:sz w:val="18"/>
          <w:szCs w:val="18"/>
          <w:u w:val="single"/>
        </w:rPr>
        <w:tab/>
      </w:r>
    </w:p>
    <w:p w14:paraId="5ACFDEA6" w14:textId="77777777" w:rsidR="00072ED0" w:rsidRPr="00620EF7" w:rsidRDefault="00072ED0" w:rsidP="00072ED0">
      <w:pPr>
        <w:rPr>
          <w:color w:val="365F91" w:themeColor="accent1" w:themeShade="BF"/>
          <w:sz w:val="18"/>
          <w:szCs w:val="18"/>
          <w:u w:val="single"/>
        </w:rPr>
      </w:pPr>
    </w:p>
    <w:p w14:paraId="739D745F" w14:textId="77777777" w:rsidR="00072ED0" w:rsidRPr="00620EF7" w:rsidRDefault="00072ED0" w:rsidP="00072ED0">
      <w:pPr>
        <w:rPr>
          <w:color w:val="365F91" w:themeColor="accent1" w:themeShade="BF"/>
          <w:sz w:val="18"/>
          <w:szCs w:val="18"/>
        </w:rPr>
      </w:pPr>
      <w:r w:rsidRPr="00620EF7">
        <w:rPr>
          <w:color w:val="365F91" w:themeColor="accent1" w:themeShade="BF"/>
          <w:sz w:val="18"/>
          <w:szCs w:val="18"/>
        </w:rPr>
        <w:t>Signature:</w:t>
      </w:r>
      <w:r w:rsidRPr="00620EF7">
        <w:rPr>
          <w:color w:val="365F91" w:themeColor="accent1" w:themeShade="BF"/>
          <w:sz w:val="18"/>
          <w:szCs w:val="18"/>
          <w:u w:val="single"/>
        </w:rPr>
        <w:tab/>
      </w:r>
      <w:r w:rsidRPr="00620EF7">
        <w:rPr>
          <w:color w:val="365F91" w:themeColor="accent1" w:themeShade="BF"/>
          <w:sz w:val="18"/>
          <w:szCs w:val="18"/>
          <w:u w:val="single"/>
        </w:rPr>
        <w:tab/>
      </w:r>
      <w:r w:rsidRPr="00620EF7">
        <w:rPr>
          <w:color w:val="365F91" w:themeColor="accent1" w:themeShade="BF"/>
          <w:sz w:val="18"/>
          <w:szCs w:val="18"/>
          <w:u w:val="single"/>
        </w:rPr>
        <w:tab/>
      </w:r>
      <w:r w:rsidRPr="00620EF7">
        <w:rPr>
          <w:color w:val="365F91" w:themeColor="accent1" w:themeShade="BF"/>
          <w:sz w:val="18"/>
          <w:szCs w:val="18"/>
          <w:u w:val="single"/>
        </w:rPr>
        <w:tab/>
      </w:r>
      <w:r w:rsidRPr="00620EF7">
        <w:rPr>
          <w:color w:val="365F91" w:themeColor="accent1" w:themeShade="BF"/>
          <w:sz w:val="18"/>
          <w:szCs w:val="18"/>
          <w:u w:val="single"/>
        </w:rPr>
        <w:tab/>
      </w:r>
      <w:r w:rsidRPr="00620EF7">
        <w:rPr>
          <w:color w:val="365F91" w:themeColor="accent1" w:themeShade="BF"/>
          <w:sz w:val="18"/>
          <w:szCs w:val="18"/>
          <w:u w:val="single"/>
        </w:rPr>
        <w:tab/>
      </w:r>
      <w:r w:rsidRPr="00620EF7">
        <w:rPr>
          <w:color w:val="365F91" w:themeColor="accent1" w:themeShade="BF"/>
          <w:sz w:val="18"/>
          <w:szCs w:val="18"/>
        </w:rPr>
        <w:tab/>
        <w:t>Date:</w:t>
      </w:r>
      <w:r w:rsidRPr="00620EF7">
        <w:rPr>
          <w:color w:val="365F91" w:themeColor="accent1" w:themeShade="BF"/>
          <w:sz w:val="18"/>
          <w:szCs w:val="18"/>
          <w:u w:val="single"/>
        </w:rPr>
        <w:tab/>
      </w:r>
      <w:r w:rsidRPr="00620EF7">
        <w:rPr>
          <w:color w:val="365F91" w:themeColor="accent1" w:themeShade="BF"/>
          <w:sz w:val="18"/>
          <w:szCs w:val="18"/>
          <w:u w:val="single"/>
        </w:rPr>
        <w:tab/>
      </w:r>
      <w:r w:rsidRPr="00620EF7">
        <w:rPr>
          <w:color w:val="365F91" w:themeColor="accent1" w:themeShade="BF"/>
          <w:sz w:val="18"/>
          <w:szCs w:val="18"/>
          <w:u w:val="single"/>
        </w:rPr>
        <w:tab/>
      </w:r>
      <w:r w:rsidRPr="00620EF7">
        <w:rPr>
          <w:color w:val="365F91" w:themeColor="accent1" w:themeShade="BF"/>
          <w:sz w:val="18"/>
          <w:szCs w:val="18"/>
          <w:u w:val="single"/>
        </w:rPr>
        <w:tab/>
      </w:r>
      <w:r w:rsidRPr="00620EF7">
        <w:rPr>
          <w:color w:val="365F91" w:themeColor="accent1" w:themeShade="BF"/>
          <w:sz w:val="18"/>
          <w:szCs w:val="18"/>
          <w:u w:val="single"/>
        </w:rPr>
        <w:tab/>
      </w:r>
      <w:r w:rsidRPr="00620EF7">
        <w:rPr>
          <w:color w:val="365F91" w:themeColor="accent1" w:themeShade="BF"/>
          <w:sz w:val="18"/>
          <w:szCs w:val="18"/>
          <w:u w:val="single"/>
        </w:rPr>
        <w:tab/>
      </w:r>
    </w:p>
    <w:sectPr w:rsidR="00072ED0" w:rsidRPr="00620EF7" w:rsidSect="00AA2D1A">
      <w:pgSz w:w="12240" w:h="15840"/>
      <w:pgMar w:top="576" w:right="720" w:bottom="720" w:left="576" w:header="720" w:footer="720" w:gutter="0"/>
      <w:pgBorders w:offsetFrom="page">
        <w:top w:val="double" w:sz="4" w:space="24" w:color="365F91" w:themeColor="accent1" w:themeShade="BF"/>
        <w:left w:val="double" w:sz="4" w:space="24" w:color="365F91" w:themeColor="accent1" w:themeShade="BF"/>
        <w:bottom w:val="double" w:sz="4" w:space="24" w:color="365F91" w:themeColor="accent1" w:themeShade="BF"/>
        <w:right w:val="double" w:sz="4" w:space="24" w:color="365F91"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D85A" w14:textId="77777777" w:rsidR="0045373C" w:rsidRDefault="0045373C" w:rsidP="00DB12D3">
      <w:r>
        <w:separator/>
      </w:r>
    </w:p>
  </w:endnote>
  <w:endnote w:type="continuationSeparator" w:id="0">
    <w:p w14:paraId="0506FB8C" w14:textId="77777777" w:rsidR="0045373C" w:rsidRDefault="0045373C" w:rsidP="00DB1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52D3A" w14:textId="77777777" w:rsidR="0045373C" w:rsidRDefault="0045373C" w:rsidP="00DB12D3">
      <w:r>
        <w:separator/>
      </w:r>
    </w:p>
  </w:footnote>
  <w:footnote w:type="continuationSeparator" w:id="0">
    <w:p w14:paraId="70665CC1" w14:textId="77777777" w:rsidR="0045373C" w:rsidRDefault="0045373C" w:rsidP="00DB1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12D3"/>
    <w:rsid w:val="00034914"/>
    <w:rsid w:val="00072ED0"/>
    <w:rsid w:val="00082E9F"/>
    <w:rsid w:val="000F05D5"/>
    <w:rsid w:val="000F43F2"/>
    <w:rsid w:val="000F5274"/>
    <w:rsid w:val="00113519"/>
    <w:rsid w:val="00123DC7"/>
    <w:rsid w:val="002873E4"/>
    <w:rsid w:val="00303BE4"/>
    <w:rsid w:val="00304CD3"/>
    <w:rsid w:val="003075D5"/>
    <w:rsid w:val="00320219"/>
    <w:rsid w:val="00330269"/>
    <w:rsid w:val="003648E9"/>
    <w:rsid w:val="003753EA"/>
    <w:rsid w:val="003B0147"/>
    <w:rsid w:val="003B6929"/>
    <w:rsid w:val="003C0F47"/>
    <w:rsid w:val="003D11D6"/>
    <w:rsid w:val="0045373C"/>
    <w:rsid w:val="004E732E"/>
    <w:rsid w:val="00514099"/>
    <w:rsid w:val="005B5013"/>
    <w:rsid w:val="00600B64"/>
    <w:rsid w:val="00620EF7"/>
    <w:rsid w:val="006561F1"/>
    <w:rsid w:val="00670749"/>
    <w:rsid w:val="0070296C"/>
    <w:rsid w:val="007329B9"/>
    <w:rsid w:val="00747138"/>
    <w:rsid w:val="00754A6B"/>
    <w:rsid w:val="007744C9"/>
    <w:rsid w:val="00775E27"/>
    <w:rsid w:val="007A0F93"/>
    <w:rsid w:val="007D4139"/>
    <w:rsid w:val="007D4865"/>
    <w:rsid w:val="007F03F0"/>
    <w:rsid w:val="0083444C"/>
    <w:rsid w:val="008A4AC5"/>
    <w:rsid w:val="008F38D0"/>
    <w:rsid w:val="008F4401"/>
    <w:rsid w:val="0094109D"/>
    <w:rsid w:val="00992B83"/>
    <w:rsid w:val="00A32D9A"/>
    <w:rsid w:val="00A44719"/>
    <w:rsid w:val="00A66CF9"/>
    <w:rsid w:val="00A85729"/>
    <w:rsid w:val="00AA2D1A"/>
    <w:rsid w:val="00B44450"/>
    <w:rsid w:val="00B97458"/>
    <w:rsid w:val="00BA59B6"/>
    <w:rsid w:val="00BF28C4"/>
    <w:rsid w:val="00C1125D"/>
    <w:rsid w:val="00C12319"/>
    <w:rsid w:val="00C26248"/>
    <w:rsid w:val="00C47440"/>
    <w:rsid w:val="00C746E6"/>
    <w:rsid w:val="00C95A8D"/>
    <w:rsid w:val="00CF0A98"/>
    <w:rsid w:val="00DA1E77"/>
    <w:rsid w:val="00DB12D3"/>
    <w:rsid w:val="00DE3ADF"/>
    <w:rsid w:val="00DE74A3"/>
    <w:rsid w:val="00E21F73"/>
    <w:rsid w:val="00E5734E"/>
    <w:rsid w:val="00E66E75"/>
    <w:rsid w:val="00ED16C0"/>
    <w:rsid w:val="00ED2BEF"/>
    <w:rsid w:val="00F07C52"/>
    <w:rsid w:val="00F325C3"/>
    <w:rsid w:val="00F339AF"/>
    <w:rsid w:val="00F6024A"/>
    <w:rsid w:val="00FD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37123"/>
  <w15:docId w15:val="{7901E51F-8A01-4FD7-A32B-8084D83C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2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2E9F"/>
  </w:style>
  <w:style w:type="paragraph" w:styleId="BalloonText">
    <w:name w:val="Balloon Text"/>
    <w:basedOn w:val="Normal"/>
    <w:link w:val="BalloonTextChar"/>
    <w:uiPriority w:val="99"/>
    <w:semiHidden/>
    <w:unhideWhenUsed/>
    <w:rsid w:val="00DB12D3"/>
    <w:rPr>
      <w:rFonts w:ascii="Tahoma" w:hAnsi="Tahoma" w:cs="Tahoma"/>
      <w:sz w:val="16"/>
      <w:szCs w:val="16"/>
    </w:rPr>
  </w:style>
  <w:style w:type="character" w:customStyle="1" w:styleId="BalloonTextChar">
    <w:name w:val="Balloon Text Char"/>
    <w:basedOn w:val="DefaultParagraphFont"/>
    <w:link w:val="BalloonText"/>
    <w:uiPriority w:val="99"/>
    <w:semiHidden/>
    <w:rsid w:val="00DB12D3"/>
    <w:rPr>
      <w:rFonts w:ascii="Tahoma" w:hAnsi="Tahoma" w:cs="Tahoma"/>
      <w:sz w:val="16"/>
      <w:szCs w:val="16"/>
    </w:rPr>
  </w:style>
  <w:style w:type="paragraph" w:styleId="Header">
    <w:name w:val="header"/>
    <w:basedOn w:val="Normal"/>
    <w:link w:val="HeaderChar"/>
    <w:uiPriority w:val="99"/>
    <w:semiHidden/>
    <w:unhideWhenUsed/>
    <w:rsid w:val="00DB12D3"/>
    <w:pPr>
      <w:tabs>
        <w:tab w:val="center" w:pos="4680"/>
        <w:tab w:val="right" w:pos="9360"/>
      </w:tabs>
    </w:pPr>
  </w:style>
  <w:style w:type="character" w:customStyle="1" w:styleId="HeaderChar">
    <w:name w:val="Header Char"/>
    <w:basedOn w:val="DefaultParagraphFont"/>
    <w:link w:val="Header"/>
    <w:uiPriority w:val="99"/>
    <w:semiHidden/>
    <w:rsid w:val="00DB12D3"/>
  </w:style>
  <w:style w:type="paragraph" w:styleId="Footer">
    <w:name w:val="footer"/>
    <w:basedOn w:val="Normal"/>
    <w:link w:val="FooterChar"/>
    <w:uiPriority w:val="99"/>
    <w:semiHidden/>
    <w:unhideWhenUsed/>
    <w:rsid w:val="00DB12D3"/>
    <w:pPr>
      <w:tabs>
        <w:tab w:val="center" w:pos="4680"/>
        <w:tab w:val="right" w:pos="9360"/>
      </w:tabs>
    </w:pPr>
  </w:style>
  <w:style w:type="character" w:customStyle="1" w:styleId="FooterChar">
    <w:name w:val="Footer Char"/>
    <w:basedOn w:val="DefaultParagraphFont"/>
    <w:link w:val="Footer"/>
    <w:uiPriority w:val="99"/>
    <w:semiHidden/>
    <w:rsid w:val="00DB1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986</Words>
  <Characters>5621</Characters>
  <Application>Microsoft Office Word</Application>
  <DocSecurity>0</DocSecurity>
  <Lines>46</Lines>
  <Paragraphs>13</Paragraphs>
  <ScaleCrop>false</ScaleCrop>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Rosalyn</dc:creator>
  <cp:lastModifiedBy>Rosalyn Rowley</cp:lastModifiedBy>
  <cp:revision>43</cp:revision>
  <cp:lastPrinted>2020-09-02T23:02:00Z</cp:lastPrinted>
  <dcterms:created xsi:type="dcterms:W3CDTF">2019-02-14T01:35:00Z</dcterms:created>
  <dcterms:modified xsi:type="dcterms:W3CDTF">2022-10-17T01:19:00Z</dcterms:modified>
</cp:coreProperties>
</file>